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F4557C">
        <w:rPr>
          <w:b/>
          <w:i w:val="0"/>
          <w:szCs w:val="24"/>
        </w:rPr>
        <w:t>12</w:t>
      </w:r>
      <w:bookmarkStart w:id="0" w:name="_GoBack"/>
      <w:bookmarkEnd w:id="0"/>
      <w:r w:rsidR="00194E71">
        <w:rPr>
          <w:b/>
          <w:i w:val="0"/>
          <w:szCs w:val="24"/>
        </w:rPr>
        <w:t>.2022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A22B84">
      <w:pPr>
        <w:jc w:val="both"/>
        <w:rPr>
          <w:sz w:val="24"/>
          <w:szCs w:val="24"/>
        </w:rPr>
      </w:pPr>
      <w:r w:rsidRPr="001A4E2F">
        <w:rPr>
          <w:sz w:val="24"/>
          <w:szCs w:val="24"/>
        </w:rPr>
        <w:t>Składając ofertę w postępowaniu o udzielenie zamówienia publicznego</w:t>
      </w:r>
      <w:r w:rsidR="00C701ED" w:rsidRPr="001A4E2F">
        <w:rPr>
          <w:sz w:val="24"/>
          <w:szCs w:val="24"/>
        </w:rPr>
        <w:t xml:space="preserve"> prowadzonego w trybie podstawowym bez negocjacji na podstawie art. 275 pkt 1 ustawy Pzp</w:t>
      </w:r>
      <w:r w:rsidRPr="001A4E2F">
        <w:rPr>
          <w:sz w:val="24"/>
          <w:szCs w:val="24"/>
        </w:rPr>
        <w:t xml:space="preserve"> pn.:</w:t>
      </w:r>
      <w:r w:rsidR="005521C1" w:rsidRPr="005521C1">
        <w:rPr>
          <w:b/>
          <w:color w:val="0D0D0D"/>
          <w:sz w:val="24"/>
          <w:szCs w:val="24"/>
        </w:rPr>
        <w:t xml:space="preserve"> </w:t>
      </w:r>
      <w:r w:rsidR="005521C1">
        <w:rPr>
          <w:b/>
          <w:color w:val="0D0D0D"/>
          <w:sz w:val="24"/>
          <w:szCs w:val="24"/>
        </w:rPr>
        <w:t>„</w:t>
      </w:r>
      <w:r w:rsidR="005521C1">
        <w:rPr>
          <w:b/>
          <w:i/>
          <w:sz w:val="24"/>
          <w:szCs w:val="24"/>
        </w:rPr>
        <w:t xml:space="preserve">Wykonanie remontów cząstkowych nawierzchni bitumicznych w granicach administracyjnych miasta Suwałk” </w:t>
      </w:r>
      <w:r w:rsidRPr="001A4E2F">
        <w:rPr>
          <w:bCs/>
          <w:i/>
          <w:iCs/>
          <w:color w:val="0D0D0D"/>
          <w:sz w:val="24"/>
          <w:szCs w:val="24"/>
        </w:rPr>
        <w:t xml:space="preserve"> </w:t>
      </w:r>
      <w:r w:rsidR="00C946A0">
        <w:rPr>
          <w:sz w:val="24"/>
          <w:szCs w:val="24"/>
        </w:rPr>
        <w:t>oświadczam</w:t>
      </w:r>
      <w:r w:rsidRPr="001A4E2F">
        <w:rPr>
          <w:sz w:val="24"/>
          <w:szCs w:val="24"/>
        </w:rPr>
        <w:t xml:space="preserve">, że stosownie do warunku dotyczącego </w:t>
      </w:r>
      <w:r w:rsidR="00194E71">
        <w:rPr>
          <w:sz w:val="24"/>
          <w:szCs w:val="24"/>
        </w:rPr>
        <w:t xml:space="preserve">zdolności technicznej lub zawodowej </w:t>
      </w:r>
      <w:r w:rsidRPr="001A4E2F">
        <w:rPr>
          <w:sz w:val="24"/>
          <w:szCs w:val="24"/>
        </w:rPr>
        <w:t>wykonaliśmy następujące roboty budowl</w:t>
      </w:r>
      <w:r w:rsidR="005B6020" w:rsidRPr="001A4E2F">
        <w:rPr>
          <w:sz w:val="24"/>
          <w:szCs w:val="24"/>
        </w:rPr>
        <w:t>a</w:t>
      </w:r>
      <w:r w:rsidRPr="001A4E2F">
        <w:rPr>
          <w:sz w:val="24"/>
          <w:szCs w:val="24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A41138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Nazwa Odbiorcy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ind w:left="720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 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*Oddane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1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1"/>
          </w:p>
        </w:tc>
        <w:bookmarkStart w:id="2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521C1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313C3"/>
    <w:rsid w:val="008379BD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946A0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557C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8</cp:revision>
  <cp:lastPrinted>2021-05-18T09:48:00Z</cp:lastPrinted>
  <dcterms:created xsi:type="dcterms:W3CDTF">2021-03-05T10:20:00Z</dcterms:created>
  <dcterms:modified xsi:type="dcterms:W3CDTF">2022-07-18T08:50:00Z</dcterms:modified>
</cp:coreProperties>
</file>